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after="0" w:line="240" w:lineRule="auto"/>
        <w:ind w:left="0" w:leftChars="0" w:firstLine="0" w:firstLineChars="0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sz w:val="24"/>
          <w:szCs w:val="24"/>
        </w:rPr>
        <w:t>Temeljem članka 26. Zakona o predškolskom odgoju i obrazovanju ( NN 10/97, 107/07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>,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 xml:space="preserve"> 94/13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, 98/19 i 57/22)  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Upravno vijeće  Predškolske ustanove Dječji vrtić Slano raspisuje</w:t>
      </w:r>
    </w:p>
    <w:p>
      <w:pPr>
        <w:pStyle w:val="5"/>
        <w:spacing w:after="0" w:line="240" w:lineRule="auto"/>
        <w:ind w:left="0" w:leftChars="0" w:firstLine="0" w:firstLineChars="0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</w:p>
    <w:p>
      <w:pPr>
        <w:pStyle w:val="5"/>
        <w:spacing w:after="0" w:line="240" w:lineRule="auto"/>
        <w:ind w:left="0" w:leftChars="0" w:firstLine="0" w:firstLineChars="0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</w:p>
    <w:p>
      <w:pPr>
        <w:pStyle w:val="5"/>
        <w:jc w:val="center"/>
        <w:rPr>
          <w:b/>
          <w:bCs/>
        </w:rPr>
      </w:pPr>
      <w:r>
        <w:rPr>
          <w:b/>
          <w:bCs/>
        </w:rPr>
        <w:t>NATJEČAJ</w:t>
      </w:r>
    </w:p>
    <w:p>
      <w:pPr>
        <w:pStyle w:val="5"/>
        <w:jc w:val="center"/>
        <w:rPr>
          <w:b/>
          <w:bCs/>
        </w:rPr>
      </w:pPr>
      <w:r>
        <w:rPr>
          <w:b/>
          <w:bCs/>
        </w:rPr>
        <w:t xml:space="preserve"> </w:t>
      </w:r>
    </w:p>
    <w:p>
      <w:pPr>
        <w:pStyle w:val="5"/>
        <w:jc w:val="center"/>
        <w:rPr>
          <w:b/>
          <w:bCs/>
        </w:rPr>
      </w:pPr>
      <w:r>
        <w:t xml:space="preserve"> </w:t>
      </w:r>
      <w:r>
        <w:rPr>
          <w:b/>
          <w:bCs/>
        </w:rPr>
        <w:t>za radno mjesto</w:t>
      </w:r>
    </w:p>
    <w:p>
      <w:pPr>
        <w:pStyle w:val="5"/>
        <w:jc w:val="center"/>
        <w:rPr>
          <w:b/>
          <w:bCs/>
        </w:rPr>
      </w:pPr>
    </w:p>
    <w:p>
      <w:pPr>
        <w:numPr>
          <w:ilvl w:val="0"/>
          <w:numId w:val="1"/>
        </w:numPr>
        <w:rPr>
          <w:rFonts w:cs="Calibri"/>
        </w:rPr>
      </w:pPr>
      <w:r>
        <w:rPr>
          <w:rFonts w:cs="Calibri"/>
          <w:b/>
          <w:bCs/>
        </w:rPr>
        <w:t>KUHAR</w:t>
      </w:r>
      <w:r>
        <w:rPr>
          <w:rFonts w:hint="default" w:cs="Calibri"/>
          <w:b/>
          <w:bCs/>
          <w:lang w:val="hr-HR"/>
        </w:rPr>
        <w:t xml:space="preserve"> </w:t>
      </w:r>
      <w:r>
        <w:rPr>
          <w:rFonts w:cs="Calibri"/>
        </w:rPr>
        <w:t xml:space="preserve"> – 1  (jedan/jedna</w:t>
      </w:r>
      <w:r>
        <w:rPr>
          <w:rFonts w:hint="default" w:cs="Calibri"/>
          <w:lang w:val="hr-HR"/>
        </w:rPr>
        <w:t xml:space="preserve"> </w:t>
      </w:r>
      <w:r>
        <w:rPr>
          <w:rFonts w:cs="Calibri"/>
        </w:rPr>
        <w:t xml:space="preserve">izvršitelj/ica - </w:t>
      </w:r>
      <w:r>
        <w:rPr>
          <w:rFonts w:cs="Calibri"/>
          <w:b/>
          <w:bCs/>
        </w:rPr>
        <w:t xml:space="preserve">  na </w:t>
      </w:r>
      <w:r>
        <w:rPr>
          <w:rFonts w:hint="default" w:cs="Calibri"/>
          <w:b/>
          <w:bCs/>
          <w:lang w:val="hr-HR"/>
        </w:rPr>
        <w:t>neo</w:t>
      </w:r>
      <w:r>
        <w:rPr>
          <w:rFonts w:cs="Calibri"/>
          <w:b/>
          <w:bCs/>
        </w:rPr>
        <w:t xml:space="preserve">dređeno </w:t>
      </w:r>
      <w:r>
        <w:rPr>
          <w:rFonts w:hint="default" w:cs="Calibri"/>
          <w:b/>
          <w:bCs/>
          <w:lang w:val="hr-HR"/>
        </w:rPr>
        <w:t>puno radno vrijeme</w:t>
      </w:r>
      <w:r>
        <w:rPr>
          <w:rFonts w:cs="Calibri"/>
        </w:rPr>
        <w:t xml:space="preserve"> </w:t>
      </w:r>
    </w:p>
    <w:p>
      <w:pPr>
        <w:pStyle w:val="5"/>
        <w:spacing w:after="0" w:line="240" w:lineRule="auto"/>
        <w:jc w:val="both"/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</w:pP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  <w:t>UVJETI: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 xml:space="preserve"> 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>p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rema Zakonu o predškolskom odgoju i obrazovanju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 članak 24. i 25. 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(NN 10/97, 107/07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>,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94/13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>, 98/19 i 57/22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)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 s poželjnim radnim iskustvom rada na poslovima za koji se raspisuje natječaj.</w:t>
      </w:r>
    </w:p>
    <w:p>
      <w:pPr>
        <w:rPr>
          <w:rFonts w:cs="Calibri"/>
          <w:b/>
          <w:bCs/>
        </w:rPr>
      </w:pPr>
      <w:r>
        <w:rPr>
          <w:rFonts w:cs="Calibri"/>
          <w:b/>
          <w:bCs/>
        </w:rPr>
        <w:t>Kandidati uz prijavu za natječaj prilažu:</w:t>
      </w:r>
    </w:p>
    <w:p>
      <w:pPr>
        <w:pStyle w:val="4"/>
        <w:keepNext w:val="0"/>
        <w:keepLines w:val="0"/>
        <w:widowControl/>
        <w:suppressLineNumbers w:val="0"/>
        <w:bidi w:val="0"/>
        <w:spacing w:before="20" w:beforeAutospacing="0" w:after="0" w:afterAutospacing="0" w:line="15" w:lineRule="atLeast"/>
        <w:ind w:firstLine="360" w:firstLineChars="150"/>
        <w:jc w:val="left"/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>-  ž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ivotopis </w:t>
      </w:r>
    </w:p>
    <w:p>
      <w:pPr>
        <w:pStyle w:val="4"/>
        <w:keepNext w:val="0"/>
        <w:keepLines w:val="0"/>
        <w:widowControl/>
        <w:suppressLineNumbers w:val="0"/>
        <w:bidi w:val="0"/>
        <w:spacing w:before="20" w:beforeAutospacing="0" w:after="0" w:afterAutospacing="0" w:line="15" w:lineRule="atLeast"/>
        <w:ind w:left="360"/>
        <w:jc w:val="left"/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>-  d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okaz o hrvatskom državljanstvu  </w:t>
      </w:r>
    </w:p>
    <w:p>
      <w:pPr>
        <w:pStyle w:val="4"/>
        <w:keepNext w:val="0"/>
        <w:keepLines w:val="0"/>
        <w:widowControl/>
        <w:suppressLineNumbers w:val="0"/>
        <w:bidi w:val="0"/>
        <w:spacing w:before="20" w:beforeAutospacing="0" w:after="0" w:afterAutospacing="0" w:line="15" w:lineRule="atLeast"/>
        <w:ind w:firstLine="360" w:firstLineChars="150"/>
        <w:jc w:val="left"/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>-  d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okaz o odgovarajućem stupnju obrazovanja </w:t>
      </w:r>
    </w:p>
    <w:p>
      <w:pPr>
        <w:pStyle w:val="4"/>
        <w:keepNext w:val="0"/>
        <w:keepLines w:val="0"/>
        <w:widowControl/>
        <w:suppressLineNumbers w:val="0"/>
        <w:bidi w:val="0"/>
        <w:spacing w:before="20" w:beforeAutospacing="0" w:after="0" w:afterAutospacing="0" w:line="15" w:lineRule="atLeast"/>
        <w:ind w:left="631" w:leftChars="163" w:right="520" w:hanging="240" w:hangingChars="100"/>
        <w:jc w:val="left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>-  d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okaz o nepostojanju zapreka za zasnivanje radnog odnosa sukladno članku 25.  Zakona o predškolskom odgoju i obrazovanju ( ne starije od 6 mjesec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 xml:space="preserve"> 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i)</w:t>
      </w:r>
    </w:p>
    <w:p>
      <w:pPr>
        <w:pStyle w:val="4"/>
        <w:keepNext w:val="0"/>
        <w:keepLines w:val="0"/>
        <w:widowControl/>
        <w:suppressLineNumbers w:val="0"/>
        <w:bidi w:val="0"/>
        <w:spacing w:before="20" w:beforeAutospacing="0" w:after="0" w:afterAutospacing="0" w:line="15" w:lineRule="atLeast"/>
        <w:ind w:left="751" w:leftChars="263" w:right="520" w:hanging="120" w:hangingChars="50"/>
        <w:jc w:val="left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 xml:space="preserve"> i to: </w:t>
      </w:r>
    </w:p>
    <w:p>
      <w:pPr>
        <w:pStyle w:val="4"/>
        <w:keepNext w:val="0"/>
        <w:keepLines w:val="0"/>
        <w:widowControl/>
        <w:numPr>
          <w:ilvl w:val="0"/>
          <w:numId w:val="2"/>
        </w:numPr>
        <w:suppressLineNumbers w:val="0"/>
        <w:bidi w:val="0"/>
        <w:spacing w:before="20" w:beforeAutospacing="0" w:after="0" w:afterAutospacing="0" w:line="15" w:lineRule="atLeast"/>
        <w:ind w:left="413" w:leftChars="0" w:right="520" w:firstLine="0" w:firstLineChars="0"/>
        <w:jc w:val="left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uvjerenje nadležnog suda da se protiv kandidata ne vodi kazneni postupak 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bidi w:val="0"/>
        <w:spacing w:before="20" w:beforeAutospacing="0" w:after="0" w:afterAutospacing="0" w:line="15" w:lineRule="atLeast"/>
        <w:ind w:left="413" w:leftChars="0" w:right="520" w:rightChars="0"/>
        <w:jc w:val="left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b) uvjerenje nadležnog suda da se protiv kandidata ne vodi prekršajni postupak  </w:t>
      </w:r>
    </w:p>
    <w:p>
      <w:pPr>
        <w:pStyle w:val="4"/>
        <w:keepNext w:val="0"/>
        <w:keepLines w:val="0"/>
        <w:widowControl/>
        <w:suppressLineNumbers w:val="0"/>
        <w:bidi w:val="0"/>
        <w:spacing w:before="20" w:beforeAutospacing="0" w:after="0" w:afterAutospacing="0" w:line="15" w:lineRule="atLeast"/>
        <w:ind w:left="511" w:leftChars="163" w:right="520" w:hanging="120" w:hangingChars="50"/>
        <w:jc w:val="left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>-  d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okaz o radnom iskustvu: elektronički zapis o radno pravnom statusu iz evidencije  HZMO-a</w:t>
      </w:r>
    </w:p>
    <w:p>
      <w:pPr>
        <w:pStyle w:val="4"/>
        <w:keepNext w:val="0"/>
        <w:keepLines w:val="0"/>
        <w:widowControl/>
        <w:suppressLineNumbers w:val="0"/>
        <w:bidi w:val="0"/>
        <w:spacing w:before="20" w:beforeAutospacing="0" w:after="0" w:afterAutospacing="0" w:line="15" w:lineRule="atLeast"/>
        <w:ind w:left="511" w:leftChars="163" w:right="520" w:hanging="120" w:hangingChars="50"/>
        <w:jc w:val="left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</w:pPr>
    </w:p>
    <w:p>
      <w:pPr>
        <w:jc w:val="both"/>
        <w:rPr>
          <w:rFonts w:cs="Calibri"/>
          <w:b/>
          <w:bCs/>
        </w:rPr>
      </w:pPr>
    </w:p>
    <w:p>
      <w:pPr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  <w:r>
        <w:t xml:space="preserve"> 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Prijave za natječaj s dokazima o ispunjavanju uvjeta ( u izvorniku ili preslici )  podnose se u roku od 8 dana od dana objave natječaja  na sljedeću adresu:</w:t>
      </w:r>
    </w:p>
    <w:p>
      <w:pPr>
        <w:pStyle w:val="5"/>
        <w:spacing w:after="0" w:line="240" w:lineRule="auto"/>
        <w:ind w:left="0" w:leftChars="0" w:firstLine="0" w:firstLineChars="0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</w:p>
    <w:p>
      <w:pPr>
        <w:pStyle w:val="5"/>
        <w:spacing w:after="0" w:line="240" w:lineRule="auto"/>
        <w:ind w:left="405"/>
        <w:jc w:val="center"/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  <w:t xml:space="preserve">Predškolska ustanova Dječji vrtić Slano ( </w:t>
      </w: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  <w:lang w:val="hr-HR"/>
        </w:rPr>
        <w:t>,,za natječa</w:t>
      </w:r>
      <w:bookmarkStart w:id="0" w:name="_GoBack"/>
      <w:bookmarkEnd w:id="0"/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  <w:lang w:val="hr-HR"/>
        </w:rPr>
        <w:t>j- kuhar”)</w:t>
      </w: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  <w:t xml:space="preserve"> </w:t>
      </w:r>
    </w:p>
    <w:p>
      <w:pPr>
        <w:pStyle w:val="5"/>
        <w:spacing w:after="0" w:line="240" w:lineRule="auto"/>
        <w:ind w:left="405"/>
        <w:jc w:val="center"/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  <w:t>Trg R. Boškovića 1</w:t>
      </w:r>
    </w:p>
    <w:p>
      <w:pPr>
        <w:pStyle w:val="5"/>
        <w:spacing w:after="0" w:line="240" w:lineRule="auto"/>
        <w:ind w:left="405"/>
        <w:jc w:val="center"/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  <w:t>20232 Slano</w:t>
      </w:r>
    </w:p>
    <w:p>
      <w:pPr>
        <w:pStyle w:val="5"/>
        <w:spacing w:after="0" w:line="240" w:lineRule="auto"/>
        <w:ind w:left="405"/>
        <w:jc w:val="center"/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</w:pPr>
    </w:p>
    <w:p>
      <w:pPr>
        <w:pStyle w:val="5"/>
        <w:spacing w:after="0" w:line="240" w:lineRule="auto"/>
        <w:ind w:left="0" w:leftChars="0" w:firstLine="0" w:firstLineChars="0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  <w:t xml:space="preserve"> NAPOMENA: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 xml:space="preserve"> Ovaj natječaj je objavljen na oglasnoj ploči i mrežnim stranicama Hrvatskog zavoda za zapošljavanje i oglasnoj ploči i mrežnoj stranici Predškolske ustanove Dječji vrtić Slano dana 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>10.08.2022.g.</w:t>
      </w:r>
    </w:p>
    <w:p>
      <w:pPr>
        <w:pStyle w:val="4"/>
        <w:keepNext w:val="0"/>
        <w:keepLines w:val="0"/>
        <w:widowControl/>
        <w:suppressLineNumbers w:val="0"/>
        <w:bidi w:val="0"/>
        <w:spacing w:before="20" w:beforeAutospacing="0" w:after="0" w:afterAutospacing="0" w:line="15" w:lineRule="atLeast"/>
        <w:ind w:left="511" w:leftChars="163" w:right="520" w:hanging="120" w:hangingChars="50"/>
        <w:jc w:val="both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300" w:beforeAutospacing="0" w:after="0" w:afterAutospacing="0" w:line="15" w:lineRule="atLeast"/>
        <w:ind w:left="0" w:right="180" w:firstLine="0"/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Urednom prijavom smatra se prijava koja sadrži sve podatke i priloge navedene u natječaju. Nepotpune i nepravodobne prijave neće se razmatrati. 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5" w:lineRule="atLeast"/>
        <w:ind w:left="0"/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Na natječaj se mogu javiti osobe oba spola. 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5" w:lineRule="atLeast"/>
        <w:ind w:left="0"/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Kandidati će o rezultatima natječaja biti obaviješteni u zakonskom roku. </w:t>
      </w:r>
    </w:p>
    <w:p>
      <w:pPr>
        <w:pStyle w:val="4"/>
        <w:keepNext w:val="0"/>
        <w:keepLines w:val="0"/>
        <w:widowControl/>
        <w:suppressLineNumbers w:val="0"/>
        <w:bidi w:val="0"/>
        <w:spacing w:before="300" w:beforeAutospacing="0" w:after="0" w:afterAutospacing="0" w:line="15" w:lineRule="atLeast"/>
        <w:ind w:left="0" w:right="0" w:firstLine="0"/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Kandidati koji će se u natječaju pozvati na pravo prednosti pri zapošljavanju prema posebnim  propisima, dužni su priložiti svu potrebnu dokumentaciju prema posebnom zakonu. </w:t>
      </w:r>
    </w:p>
    <w:p>
      <w:pPr>
        <w:pStyle w:val="4"/>
        <w:keepNext w:val="0"/>
        <w:keepLines w:val="0"/>
        <w:widowControl/>
        <w:suppressLineNumbers w:val="0"/>
        <w:bidi w:val="0"/>
        <w:spacing w:before="300" w:beforeAutospacing="0" w:after="0" w:afterAutospacing="0" w:line="15" w:lineRule="atLeast"/>
        <w:ind w:left="0" w:right="80" w:firstLine="0"/>
        <w:jc w:val="both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Prijavom na ovaj natječaj kandidat potvrđuje da je upoznat s pravnim temeljem prikupljanja  osobnih podataka i njegove svrhe, kao i o zaštiti njihova čuvanja, te njihovim pravima, a sve  u skladu s Uredbom (EU) broja 2016/679 Europskog parlamenta i vijeća od dana 27. travnja  2016. godine o zaštiti pojedinca u vezi s obradom osobnih podataka i o slobodnom kretanju  takvih podataka. Kandidat prijavom na ovaj natječaj daje suglasnost Dječjem vrtiću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 xml:space="preserve"> Slano 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na prikupljanje i obradu svojih osobnih podataka u svrhe natječajnog postupka i  zapošljavanja te da ih može koristiti u svrhu sklapanja ugovora, kontaktiranja i objave na  internetskim stranicama i oglasnoj ploči vrtića. 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5" w:lineRule="atLeast"/>
        <w:ind w:left="0" w:right="400" w:firstLine="0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</w:pP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5" w:lineRule="atLeast"/>
        <w:ind w:left="0" w:right="400" w:firstLine="0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</w:pP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5" w:lineRule="atLeast"/>
        <w:ind w:left="0" w:right="400" w:firstLine="0"/>
        <w:jc w:val="right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>Ravnateljica:</w:t>
      </w:r>
    </w:p>
    <w:p>
      <w:pPr>
        <w:pStyle w:val="4"/>
        <w:keepNext w:val="0"/>
        <w:keepLines w:val="0"/>
        <w:widowControl/>
        <w:suppressLineNumbers w:val="0"/>
        <w:wordWrap w:val="0"/>
        <w:bidi w:val="0"/>
        <w:spacing w:before="0" w:beforeAutospacing="0" w:after="0" w:afterAutospacing="0" w:line="15" w:lineRule="atLeast"/>
        <w:ind w:left="0" w:right="400" w:firstLine="0"/>
        <w:jc w:val="right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>Mirela Družijanić</w:t>
      </w:r>
    </w:p>
    <w:p/>
    <w:p/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pPr>
        <w:pStyle w:val="6"/>
        <w:jc w:val="both"/>
        <w:rPr>
          <w:b/>
          <w:bCs/>
        </w:rPr>
      </w:pPr>
      <w:r>
        <w:rPr>
          <w:b/>
          <w:bCs/>
        </w:rPr>
        <w:t xml:space="preserve"> </w:t>
      </w:r>
    </w:p>
    <w:p>
      <w:r>
        <w:t xml:space="preserve"> </w:t>
      </w:r>
    </w:p>
    <w:p/>
    <w:p/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1" w:lineRule="auto"/>
      </w:pPr>
      <w:r>
        <w:separator/>
      </w:r>
    </w:p>
  </w:footnote>
  <w:footnote w:type="continuationSeparator" w:id="1">
    <w:p>
      <w:pPr>
        <w:spacing w:before="0" w:after="0" w:line="271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870259"/>
    <w:multiLevelType w:val="multilevel"/>
    <w:tmpl w:val="7987025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360"/>
      </w:pPr>
      <w:rPr>
        <w:rFonts w:hint="default" w:ascii="Times New Roman" w:hAnsi="Times New Roman" w:cs="Times New Roman"/>
      </w:rPr>
    </w:lvl>
  </w:abstractNum>
  <w:abstractNum w:abstractNumId="1">
    <w:nsid w:val="7F31BD46"/>
    <w:multiLevelType w:val="singleLevel"/>
    <w:tmpl w:val="7F31BD46"/>
    <w:lvl w:ilvl="0" w:tentative="0">
      <w:start w:val="1"/>
      <w:numFmt w:val="lowerLetter"/>
      <w:suff w:val="space"/>
      <w:lvlText w:val="%1)"/>
      <w:lvlJc w:val="left"/>
      <w:pPr>
        <w:ind w:left="413" w:leftChars="0" w:firstLine="0" w:firstLineChars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506A1B"/>
    <w:rsid w:val="27BD2C35"/>
    <w:rsid w:val="3FBD3436"/>
    <w:rsid w:val="55331738"/>
    <w:rsid w:val="57506A1B"/>
    <w:rsid w:val="7642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100" w:afterAutospacing="1" w:line="271" w:lineRule="auto"/>
    </w:pPr>
    <w:rPr>
      <w:rFonts w:ascii="Calibri" w:hAnsi="Calibri" w:eastAsia="SimSu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5">
    <w:name w:val="List Paragraph"/>
    <w:basedOn w:val="1"/>
    <w:qFormat/>
    <w:uiPriority w:val="99"/>
    <w:pPr>
      <w:contextualSpacing/>
    </w:pPr>
  </w:style>
  <w:style w:type="paragraph" w:styleId="6">
    <w:name w:val="No Spacing"/>
    <w:basedOn w:val="1"/>
    <w:qFormat/>
    <w:uiPriority w:val="99"/>
    <w:pPr>
      <w:spacing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2022-08-08T08:22:00Z</dcterms:created>
  <dc:creator>mirella ljubic</dc:creator>
  <cp:lastModifiedBy>mirella ljubic</cp:lastModifiedBy>
  <cp:lastPrinted>2022-08-08T08:44:32Z</cp:lastPrinted>
  <dcterms:modified xsi:type="dcterms:W3CDTF">2022-08-08T08:48:02Z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1033-11.2.0.11191</vt:lpwstr>
  </property>
  <property fmtid="{D5CDD505-2E9C-101B-9397-08002B2CF9AE}" pid="3" name="ICV">
    <vt:lpwstr>776C84922C2346708E7CB458277B18AD</vt:lpwstr>
  </property>
</Properties>
</file>